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6" w:rsidRDefault="00C42D66" w:rsidP="005E0A9C"/>
    <w:p w:rsidR="00C42D66" w:rsidRPr="00FB12C9" w:rsidRDefault="00C42D66" w:rsidP="00503E63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minor complications after surgery or have questions, please call the office during business hours: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Office: </w:t>
      </w:r>
      <w:r w:rsidR="00C42D66" w:rsidRPr="00FB12C9">
        <w:rPr>
          <w:b/>
          <w:sz w:val="26"/>
        </w:rPr>
        <w:t>(912) 355-2688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>Office Manager Email:  beth@savperio.com</w:t>
      </w:r>
    </w:p>
    <w:p w:rsidR="00C42D66" w:rsidRPr="00FB12C9" w:rsidRDefault="00C42D66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C42D66" w:rsidRPr="00FB12C9" w:rsidRDefault="00C42D66" w:rsidP="00A86E38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serio</w:t>
      </w:r>
      <w:r w:rsidR="00A86E38" w:rsidRPr="00FB12C9">
        <w:rPr>
          <w:sz w:val="26"/>
        </w:rPr>
        <w:t xml:space="preserve">us complications after surgery or problems with </w:t>
      </w:r>
      <w:r w:rsidR="00483D53">
        <w:rPr>
          <w:sz w:val="26"/>
        </w:rPr>
        <w:t>medications prescribed</w:t>
      </w:r>
      <w:r w:rsidR="00A86E38" w:rsidRPr="00FB12C9">
        <w:rPr>
          <w:sz w:val="26"/>
        </w:rPr>
        <w:t xml:space="preserve"> after your surgery, </w:t>
      </w:r>
      <w:r w:rsidRPr="00FB12C9">
        <w:rPr>
          <w:sz w:val="26"/>
        </w:rPr>
        <w:t>you are welcome t</w:t>
      </w:r>
      <w:r w:rsidR="00A506B5">
        <w:rPr>
          <w:sz w:val="26"/>
        </w:rPr>
        <w:t xml:space="preserve">o call or text Dr. </w:t>
      </w:r>
      <w:r w:rsidR="00546C24">
        <w:rPr>
          <w:sz w:val="26"/>
        </w:rPr>
        <w:t>Gustin</w:t>
      </w:r>
      <w:r w:rsidR="00A506B5">
        <w:rPr>
          <w:sz w:val="26"/>
        </w:rPr>
        <w:t xml:space="preserve"> on his</w:t>
      </w:r>
      <w:r w:rsidRPr="00FB12C9">
        <w:rPr>
          <w:sz w:val="26"/>
        </w:rPr>
        <w:t xml:space="preserve"> cell phone.</w:t>
      </w:r>
      <w:r w:rsidR="004C1087">
        <w:rPr>
          <w:sz w:val="26"/>
        </w:rPr>
        <w:t xml:space="preserve">  Please l</w:t>
      </w:r>
      <w:r w:rsidR="0080574B">
        <w:rPr>
          <w:sz w:val="26"/>
        </w:rPr>
        <w:t>eave a detailed message if there is no answer.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Cell Phone: </w:t>
      </w:r>
      <w:r w:rsidR="00C42D66" w:rsidRPr="00FB12C9">
        <w:rPr>
          <w:b/>
          <w:sz w:val="26"/>
        </w:rPr>
        <w:t xml:space="preserve">(912) </w:t>
      </w:r>
      <w:r w:rsidR="00546C24">
        <w:rPr>
          <w:b/>
          <w:sz w:val="26"/>
        </w:rPr>
        <w:t>604-0441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 xml:space="preserve">Email:  </w:t>
      </w:r>
      <w:r w:rsidR="00546C24">
        <w:rPr>
          <w:b/>
          <w:sz w:val="26"/>
        </w:rPr>
        <w:t>wgustin</w:t>
      </w:r>
      <w:r>
        <w:rPr>
          <w:b/>
          <w:sz w:val="26"/>
        </w:rPr>
        <w:t>@savperio.com</w:t>
      </w:r>
    </w:p>
    <w:p w:rsidR="00A86E38" w:rsidRPr="00FB12C9" w:rsidRDefault="00A86E38" w:rsidP="00503E63">
      <w:pPr>
        <w:ind w:left="-90"/>
        <w:jc w:val="center"/>
        <w:rPr>
          <w:b/>
          <w:sz w:val="26"/>
        </w:rPr>
      </w:pPr>
    </w:p>
    <w:p w:rsidR="00A86E38" w:rsidRPr="00FB12C9" w:rsidRDefault="00A86E38" w:rsidP="00A86E38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>Serious complications include: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Bleeding that will not stop after 15 minutes of firm pressure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Severe pain that prevents you from sleeping</w:t>
      </w:r>
      <w:r w:rsidR="00FB12C9">
        <w:rPr>
          <w:sz w:val="26"/>
        </w:rPr>
        <w:t xml:space="preserve"> or working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Nausea/vomiting caused by the pain medications, antibiotics or other medications that were prescribed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Allergic reactions to medications or products used in your surgery</w:t>
      </w:r>
    </w:p>
    <w:p w:rsid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Painful swelling</w:t>
      </w:r>
      <w:r w:rsidR="00A86E38" w:rsidRPr="00FB12C9">
        <w:rPr>
          <w:sz w:val="26"/>
        </w:rPr>
        <w:t xml:space="preserve"> </w:t>
      </w:r>
      <w:r>
        <w:rPr>
          <w:sz w:val="26"/>
        </w:rPr>
        <w:t>that is unusual in size</w:t>
      </w:r>
    </w:p>
    <w:p w:rsidR="00A86E38" w:rsidRP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Persistent fever, especially while on antibiotics</w:t>
      </w:r>
    </w:p>
    <w:p w:rsidR="00A86E38" w:rsidRPr="00FB12C9" w:rsidRDefault="00A86E38" w:rsidP="00503E63">
      <w:pPr>
        <w:ind w:left="-90"/>
        <w:jc w:val="center"/>
        <w:rPr>
          <w:sz w:val="26"/>
        </w:rPr>
      </w:pP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Please </w:t>
      </w:r>
      <w:r w:rsidR="00483D53">
        <w:rPr>
          <w:b/>
          <w:sz w:val="26"/>
        </w:rPr>
        <w:t>only</w:t>
      </w:r>
      <w:r w:rsidRPr="00FB12C9">
        <w:rPr>
          <w:b/>
          <w:sz w:val="26"/>
        </w:rPr>
        <w:t xml:space="preserve"> call </w:t>
      </w:r>
      <w:r w:rsidR="00483D53">
        <w:rPr>
          <w:b/>
          <w:sz w:val="26"/>
        </w:rPr>
        <w:t xml:space="preserve">or text </w:t>
      </w:r>
      <w:r w:rsidR="00A506B5">
        <w:rPr>
          <w:b/>
          <w:sz w:val="26"/>
        </w:rPr>
        <w:t xml:space="preserve">Dr. </w:t>
      </w:r>
      <w:r w:rsidR="00546C24">
        <w:rPr>
          <w:b/>
          <w:sz w:val="26"/>
        </w:rPr>
        <w:t>Gustin</w:t>
      </w:r>
      <w:r w:rsidRPr="00FB12C9">
        <w:rPr>
          <w:b/>
          <w:sz w:val="26"/>
        </w:rPr>
        <w:t>’s cell phone</w:t>
      </w:r>
      <w:r w:rsidR="00483D53">
        <w:rPr>
          <w:b/>
          <w:sz w:val="26"/>
        </w:rPr>
        <w:t xml:space="preserve"> for emergencies.  To</w:t>
      </w:r>
      <w:r w:rsidRPr="00FB12C9">
        <w:rPr>
          <w:b/>
          <w:sz w:val="26"/>
        </w:rPr>
        <w:t xml:space="preserve"> reschedule appointments</w:t>
      </w:r>
      <w:r w:rsidR="00483D53">
        <w:rPr>
          <w:b/>
          <w:sz w:val="26"/>
        </w:rPr>
        <w:t>, please make sure to call the office phone number</w:t>
      </w:r>
      <w:r w:rsidRPr="00FB12C9">
        <w:rPr>
          <w:b/>
          <w:sz w:val="26"/>
        </w:rPr>
        <w:t>.</w:t>
      </w: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503E63" w:rsidRPr="0080574B" w:rsidRDefault="00A86E38" w:rsidP="0080574B">
      <w:pPr>
        <w:ind w:left="-90"/>
        <w:jc w:val="center"/>
        <w:rPr>
          <w:b/>
          <w:i/>
          <w:sz w:val="28"/>
        </w:rPr>
      </w:pPr>
      <w:r w:rsidRPr="0080574B">
        <w:rPr>
          <w:b/>
          <w:i/>
          <w:sz w:val="28"/>
        </w:rPr>
        <w:t>If you are having life-threatening symptoms such as anaphylaxis, trouble breathing, severe swelling of the throat preventing breathing, etc</w:t>
      </w:r>
      <w:r w:rsidR="00FB12C9" w:rsidRPr="0080574B">
        <w:rPr>
          <w:b/>
          <w:i/>
          <w:sz w:val="28"/>
        </w:rPr>
        <w:t xml:space="preserve">. call 9-1-1 immediately. </w:t>
      </w:r>
    </w:p>
    <w:p w:rsidR="00503E63" w:rsidRPr="00C42D66" w:rsidRDefault="00503E63" w:rsidP="00483D53"/>
    <w:p w:rsidR="00503E63" w:rsidRPr="00C42D66" w:rsidRDefault="00503E63" w:rsidP="00503E63">
      <w:pPr>
        <w:ind w:left="-90"/>
        <w:jc w:val="center"/>
      </w:pPr>
    </w:p>
    <w:p w:rsidR="00503E63" w:rsidRPr="00C42D66" w:rsidRDefault="00503E63" w:rsidP="00503E63">
      <w:pPr>
        <w:ind w:left="-90"/>
        <w:jc w:val="center"/>
      </w:pPr>
    </w:p>
    <w:p w:rsidR="00503E63" w:rsidRPr="00C42D66" w:rsidRDefault="00503E63" w:rsidP="00503E63">
      <w:pPr>
        <w:ind w:left="-90"/>
        <w:jc w:val="center"/>
      </w:pPr>
    </w:p>
    <w:p w:rsidR="00EF3458" w:rsidRDefault="00EF3458" w:rsidP="00E42986">
      <w:pPr>
        <w:rPr>
          <w:sz w:val="64"/>
        </w:rPr>
      </w:pPr>
    </w:p>
    <w:p w:rsidR="00EF3458" w:rsidRDefault="00EF3458" w:rsidP="00E42986">
      <w:pPr>
        <w:rPr>
          <w:sz w:val="64"/>
        </w:rPr>
      </w:pPr>
    </w:p>
    <w:p w:rsidR="00503E63" w:rsidRPr="00EF3458" w:rsidRDefault="00503E63" w:rsidP="00E42986">
      <w:pPr>
        <w:rPr>
          <w:sz w:val="48"/>
        </w:rPr>
      </w:pPr>
    </w:p>
    <w:p w:rsidR="00503E63" w:rsidRPr="00503E63" w:rsidRDefault="00FA7824" w:rsidP="00503E63">
      <w:pPr>
        <w:ind w:left="-90"/>
        <w:jc w:val="center"/>
        <w:rPr>
          <w:sz w:val="64"/>
        </w:rPr>
      </w:pPr>
      <w:r>
        <w:rPr>
          <w:sz w:val="64"/>
        </w:rPr>
        <w:t>Laser Surgery</w:t>
      </w:r>
    </w:p>
    <w:p w:rsidR="00503E63" w:rsidRPr="00503E63" w:rsidRDefault="00503E63" w:rsidP="00503E63">
      <w:pPr>
        <w:ind w:left="-90"/>
        <w:jc w:val="center"/>
        <w:rPr>
          <w:sz w:val="64"/>
        </w:rPr>
      </w:pPr>
      <w:r w:rsidRPr="00503E63">
        <w:rPr>
          <w:sz w:val="64"/>
        </w:rPr>
        <w:t>Post-Operative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  <w:r w:rsidRPr="00503E63">
        <w:rPr>
          <w:sz w:val="64"/>
        </w:rPr>
        <w:t>Instructions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</w:p>
    <w:p w:rsidR="00C62445" w:rsidRDefault="00C62445" w:rsidP="00E42986">
      <w:pPr>
        <w:rPr>
          <w:sz w:val="48"/>
        </w:rPr>
      </w:pPr>
    </w:p>
    <w:p w:rsidR="00503E63" w:rsidRPr="00503E63" w:rsidRDefault="00503E63" w:rsidP="00FB12C9"/>
    <w:p w:rsidR="001D0D69" w:rsidRDefault="00134EFF" w:rsidP="00503E63">
      <w:pPr>
        <w:ind w:left="-90"/>
        <w:jc w:val="center"/>
        <w:rPr>
          <w:b/>
          <w:i/>
          <w:sz w:val="26"/>
        </w:rPr>
      </w:pPr>
      <w:r w:rsidRPr="000B4D92">
        <w:rPr>
          <w:b/>
          <w:i/>
          <w:sz w:val="26"/>
        </w:rPr>
        <w:t xml:space="preserve">In order for </w:t>
      </w:r>
      <w:r w:rsidR="009A2FD1">
        <w:rPr>
          <w:b/>
          <w:i/>
          <w:sz w:val="26"/>
        </w:rPr>
        <w:t>surgery areas</w:t>
      </w:r>
      <w:r w:rsidRPr="000B4D92">
        <w:rPr>
          <w:b/>
          <w:i/>
          <w:sz w:val="26"/>
        </w:rPr>
        <w:t xml:space="preserve"> to heal properly, it is important to carefully follow these instructions.  Once you’ve read throug</w:t>
      </w:r>
      <w:r w:rsidR="005A28DB" w:rsidRPr="000B4D92">
        <w:rPr>
          <w:b/>
          <w:i/>
          <w:sz w:val="26"/>
        </w:rPr>
        <w:t xml:space="preserve">h, </w:t>
      </w:r>
      <w:r w:rsidR="005E0A9C" w:rsidRPr="000B4D92">
        <w:rPr>
          <w:b/>
          <w:i/>
          <w:sz w:val="26"/>
        </w:rPr>
        <w:t xml:space="preserve">please call or email the office </w:t>
      </w:r>
      <w:r w:rsidR="005A28DB" w:rsidRPr="000B4D92">
        <w:rPr>
          <w:b/>
          <w:i/>
          <w:sz w:val="26"/>
        </w:rPr>
        <w:t>if you still have questions</w:t>
      </w:r>
      <w:r w:rsidRPr="000B4D92">
        <w:rPr>
          <w:b/>
          <w:i/>
          <w:sz w:val="26"/>
        </w:rPr>
        <w:t xml:space="preserve">.  Contact information is listed on the reverse side. </w:t>
      </w: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1D0D69" w:rsidRDefault="001D0D69" w:rsidP="00EF3458">
      <w:pPr>
        <w:rPr>
          <w:b/>
          <w:i/>
          <w:sz w:val="26"/>
        </w:rPr>
      </w:pPr>
    </w:p>
    <w:p w:rsidR="00134EFF" w:rsidRPr="000B4D92" w:rsidRDefault="001D0D69" w:rsidP="00503E63">
      <w:pPr>
        <w:ind w:left="-90"/>
        <w:jc w:val="center"/>
        <w:rPr>
          <w:b/>
          <w:i/>
          <w:sz w:val="26"/>
        </w:rPr>
      </w:pPr>
      <w:r>
        <w:rPr>
          <w:b/>
          <w:i/>
          <w:sz w:val="26"/>
        </w:rPr>
        <w:lastRenderedPageBreak/>
        <w:t xml:space="preserve">During your surgery, </w:t>
      </w:r>
      <w:r w:rsidR="009A2FD1">
        <w:rPr>
          <w:b/>
          <w:i/>
          <w:sz w:val="26"/>
        </w:rPr>
        <w:t xml:space="preserve">the diseased layer of gum tissue was removed, the roots were thoroughly cleaned and </w:t>
      </w:r>
      <w:r w:rsidR="00973D04">
        <w:rPr>
          <w:b/>
          <w:i/>
          <w:sz w:val="26"/>
        </w:rPr>
        <w:t xml:space="preserve">a </w:t>
      </w:r>
      <w:r w:rsidR="009A2FD1">
        <w:rPr>
          <w:b/>
          <w:i/>
          <w:sz w:val="26"/>
        </w:rPr>
        <w:t>blood clot formed around the teeth.  Thes</w:t>
      </w:r>
      <w:r w:rsidR="00973D04">
        <w:rPr>
          <w:b/>
          <w:i/>
          <w:sz w:val="26"/>
        </w:rPr>
        <w:t>e blood clots form a protective</w:t>
      </w:r>
      <w:r w:rsidR="009A2FD1">
        <w:rPr>
          <w:b/>
          <w:i/>
          <w:sz w:val="26"/>
        </w:rPr>
        <w:t xml:space="preserve"> seal around the teeth like a scab and should be left in place as long as possible. </w:t>
      </w:r>
      <w:r w:rsidR="00253E74">
        <w:rPr>
          <w:b/>
          <w:i/>
          <w:sz w:val="26"/>
        </w:rPr>
        <w:t xml:space="preserve">They will usually turn white and then disappear after several days.  </w:t>
      </w:r>
      <w:r w:rsidR="00E42986">
        <w:rPr>
          <w:b/>
          <w:i/>
          <w:sz w:val="26"/>
        </w:rPr>
        <w:t>To prevent complications</w:t>
      </w:r>
      <w:r w:rsidR="009A2FD1">
        <w:rPr>
          <w:b/>
          <w:i/>
          <w:sz w:val="26"/>
        </w:rPr>
        <w:t xml:space="preserve"> and ensure good results after surgery</w:t>
      </w:r>
      <w:r w:rsidR="00E42986">
        <w:rPr>
          <w:b/>
          <w:i/>
          <w:sz w:val="26"/>
        </w:rPr>
        <w:t>, please read and follow the instructions</w:t>
      </w:r>
      <w:r w:rsidR="00BF61F9">
        <w:rPr>
          <w:b/>
          <w:i/>
          <w:sz w:val="26"/>
        </w:rPr>
        <w:t xml:space="preserve"> below</w:t>
      </w:r>
      <w:r w:rsidR="00E42986">
        <w:rPr>
          <w:b/>
          <w:i/>
          <w:sz w:val="26"/>
        </w:rPr>
        <w:t>.</w:t>
      </w:r>
    </w:p>
    <w:p w:rsidR="00134EFF" w:rsidRPr="009A2FD1" w:rsidRDefault="00134EFF" w:rsidP="00503E63">
      <w:pPr>
        <w:ind w:left="-90"/>
        <w:jc w:val="center"/>
        <w:rPr>
          <w:sz w:val="16"/>
          <w:szCs w:val="16"/>
        </w:rPr>
      </w:pPr>
    </w:p>
    <w:p w:rsidR="00134EFF" w:rsidRPr="005A3FCF" w:rsidRDefault="005A3FCF" w:rsidP="00503E63">
      <w:pPr>
        <w:ind w:left="-90"/>
        <w:jc w:val="center"/>
        <w:rPr>
          <w:sz w:val="36"/>
          <w:u w:val="single"/>
        </w:rPr>
      </w:pPr>
      <w:r>
        <w:rPr>
          <w:sz w:val="36"/>
          <w:u w:val="single"/>
        </w:rPr>
        <w:t>Do</w:t>
      </w:r>
      <w:r w:rsidR="00383C51">
        <w:rPr>
          <w:sz w:val="36"/>
          <w:u w:val="single"/>
        </w:rPr>
        <w:t>:</w:t>
      </w:r>
    </w:p>
    <w:p w:rsidR="00977C01" w:rsidRDefault="00134EFF" w:rsidP="00134EFF">
      <w:pPr>
        <w:pStyle w:val="ListParagraph"/>
        <w:numPr>
          <w:ilvl w:val="0"/>
          <w:numId w:val="1"/>
        </w:numPr>
        <w:ind w:left="450" w:hanging="450"/>
      </w:pPr>
      <w:r w:rsidRPr="00916D71">
        <w:rPr>
          <w:b/>
        </w:rPr>
        <w:t>Take all of your medications as prescribed</w:t>
      </w:r>
      <w:r w:rsidR="00916D71">
        <w:t>:</w:t>
      </w:r>
      <w:r>
        <w:t xml:space="preserve">  Antib</w:t>
      </w:r>
      <w:r w:rsidR="00977C01">
        <w:t>iotics</w:t>
      </w:r>
      <w:r w:rsidR="009A2FD1">
        <w:t>, a mouth rinse</w:t>
      </w:r>
      <w:r w:rsidR="00977C01">
        <w:t xml:space="preserve"> and pain med</w:t>
      </w:r>
      <w:r w:rsidR="00775B7A">
        <w:t>ications</w:t>
      </w:r>
      <w:r w:rsidR="00977C01">
        <w:t xml:space="preserve"> are</w:t>
      </w:r>
      <w:r>
        <w:t xml:space="preserve"> prescribed to help prevent infection and keep you comfortable</w:t>
      </w:r>
      <w:r w:rsidR="00977C01">
        <w:t xml:space="preserve"> after surgery</w:t>
      </w:r>
      <w:r>
        <w:t xml:space="preserve">. </w:t>
      </w:r>
      <w:r w:rsidR="002D2161">
        <w:t xml:space="preserve"> </w:t>
      </w:r>
      <w:r>
        <w:t>If you have side effects such as nausea, vomiting</w:t>
      </w:r>
      <w:r w:rsidR="00D22ADC">
        <w:t>,</w:t>
      </w:r>
      <w:r>
        <w:t xml:space="preserve"> or hives, discontinue and call Dr. </w:t>
      </w:r>
      <w:r w:rsidR="00546C24">
        <w:t xml:space="preserve">Gustin </w:t>
      </w:r>
      <w:r>
        <w:t>immediately.</w:t>
      </w:r>
      <w:r w:rsidR="003B5DCA">
        <w:t xml:space="preserve">  Do not drive or work while you are taking </w:t>
      </w:r>
      <w:r w:rsidR="00775B7A">
        <w:t>narcotic</w:t>
      </w:r>
      <w:r w:rsidR="003B5DCA">
        <w:t xml:space="preserve"> </w:t>
      </w:r>
      <w:r w:rsidR="00973D04">
        <w:t xml:space="preserve">pain </w:t>
      </w:r>
      <w:r w:rsidR="003B5DCA">
        <w:t>medication.</w:t>
      </w:r>
    </w:p>
    <w:p w:rsidR="009A2FD1" w:rsidRDefault="00916D71" w:rsidP="00134EFF">
      <w:pPr>
        <w:pStyle w:val="ListParagraph"/>
        <w:numPr>
          <w:ilvl w:val="0"/>
          <w:numId w:val="1"/>
        </w:numPr>
        <w:ind w:left="450" w:hanging="450"/>
      </w:pPr>
      <w:r w:rsidRPr="009A2FD1">
        <w:rPr>
          <w:b/>
        </w:rPr>
        <w:t>Ice your face</w:t>
      </w:r>
      <w:r>
        <w:t>:  15 minutes on, 15 minutes off</w:t>
      </w:r>
      <w:r w:rsidR="00F478FC">
        <w:t xml:space="preserve"> during the 1</w:t>
      </w:r>
      <w:r w:rsidR="00F478FC" w:rsidRPr="00F478FC">
        <w:rPr>
          <w:vertAlign w:val="superscript"/>
        </w:rPr>
        <w:t>st</w:t>
      </w:r>
      <w:r w:rsidR="00F478FC">
        <w:t xml:space="preserve"> 24 hours after surgery</w:t>
      </w:r>
      <w:r>
        <w:t>.  This</w:t>
      </w:r>
      <w:r w:rsidR="00F478FC">
        <w:t xml:space="preserve"> is </w:t>
      </w:r>
      <w:r>
        <w:t xml:space="preserve">often the most helpful </w:t>
      </w:r>
      <w:r w:rsidR="00F478FC">
        <w:t xml:space="preserve">thing you can do </w:t>
      </w:r>
      <w:r>
        <w:t>to prevent painful swelling and bruising.  You may use an ice pack, zip-lock bags</w:t>
      </w:r>
      <w:r w:rsidR="00EF3458">
        <w:t xml:space="preserve"> with ice</w:t>
      </w:r>
      <w:r w:rsidR="00D22ADC">
        <w:t>,</w:t>
      </w:r>
      <w:r>
        <w:t xml:space="preserve"> or a frozen bag of peas.  Make sure to have a protective layer between your skin and the ice, such as a washcloth or paper towel. </w:t>
      </w:r>
      <w:r w:rsidR="00560C05">
        <w:t xml:space="preserve"> </w:t>
      </w:r>
    </w:p>
    <w:p w:rsidR="00F478FC" w:rsidRPr="00F478FC" w:rsidRDefault="00F478FC" w:rsidP="00134EFF">
      <w:pPr>
        <w:pStyle w:val="ListParagraph"/>
        <w:numPr>
          <w:ilvl w:val="0"/>
          <w:numId w:val="1"/>
        </w:numPr>
        <w:ind w:left="450" w:hanging="450"/>
      </w:pPr>
      <w:r w:rsidRPr="00F478FC">
        <w:rPr>
          <w:b/>
        </w:rPr>
        <w:t xml:space="preserve">Avoid the surgical area </w:t>
      </w:r>
      <w:r w:rsidRPr="00F478FC">
        <w:t xml:space="preserve">until tenderness subsides, usually 2-3 days.  Gradually resume normal diet and cleansing of your teeth as tenderness allows.  Wait until your first post surgery appointment to resume flossing of the </w:t>
      </w:r>
      <w:r w:rsidR="00973D04">
        <w:t xml:space="preserve">treated </w:t>
      </w:r>
      <w:r w:rsidRPr="00F478FC">
        <w:t>area</w:t>
      </w:r>
      <w:r w:rsidR="00973D04">
        <w:t>(s)</w:t>
      </w:r>
      <w:r w:rsidRPr="00F478FC">
        <w:t>.</w:t>
      </w:r>
      <w:r w:rsidR="00C62445" w:rsidRPr="00F478FC">
        <w:t xml:space="preserve"> </w:t>
      </w:r>
      <w:r w:rsidR="00EF3F6C" w:rsidRPr="00F478FC">
        <w:t xml:space="preserve"> </w:t>
      </w:r>
    </w:p>
    <w:p w:rsidR="0029312A" w:rsidRDefault="0029312A" w:rsidP="00134EFF">
      <w:pPr>
        <w:pStyle w:val="ListParagraph"/>
        <w:numPr>
          <w:ilvl w:val="0"/>
          <w:numId w:val="1"/>
        </w:numPr>
        <w:ind w:left="450" w:hanging="450"/>
      </w:pPr>
      <w:r w:rsidRPr="00F478FC">
        <w:rPr>
          <w:b/>
        </w:rPr>
        <w:t>Contact the office or Dr</w:t>
      </w:r>
      <w:r w:rsidRPr="0029312A">
        <w:t>.</w:t>
      </w:r>
      <w:r>
        <w:t xml:space="preserve"> </w:t>
      </w:r>
      <w:r w:rsidR="00546C24" w:rsidRPr="00F478FC">
        <w:rPr>
          <w:b/>
        </w:rPr>
        <w:t>Gustin</w:t>
      </w:r>
      <w:r w:rsidRPr="00F478FC">
        <w:rPr>
          <w:b/>
        </w:rPr>
        <w:t xml:space="preserve"> if your teeth hurt when you close them together: </w:t>
      </w:r>
      <w:r w:rsidRPr="0029312A">
        <w:t>Duri</w:t>
      </w:r>
      <w:r>
        <w:t xml:space="preserve">ng the surgery, your bite was adjusted to lighten the </w:t>
      </w:r>
      <w:r w:rsidR="00973D04">
        <w:t>biting force between</w:t>
      </w:r>
      <w:r>
        <w:t xml:space="preserve"> the opposing teeth.  If your teeth hurt when they touch together, it could mean that </w:t>
      </w:r>
      <w:r w:rsidR="00253E74">
        <w:t>they need further adjustment</w:t>
      </w:r>
      <w:r>
        <w:t>.</w:t>
      </w:r>
      <w:r w:rsidR="00253E74">
        <w:t xml:space="preserve">  Lightening the </w:t>
      </w:r>
      <w:r w:rsidR="00973D04">
        <w:t>biting force</w:t>
      </w:r>
      <w:r w:rsidR="00253E74">
        <w:t xml:space="preserve"> between the teeth not only keeps you comfortable during the initial healing period, but also reduces tooth mobility.</w:t>
      </w:r>
      <w:r w:rsidR="00973D04">
        <w:t xml:space="preserve"> </w:t>
      </w:r>
    </w:p>
    <w:p w:rsidR="003B5DCA" w:rsidRDefault="002D2161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Place gentle</w:t>
      </w:r>
      <w:r w:rsidR="00C62445">
        <w:rPr>
          <w:b/>
        </w:rPr>
        <w:t xml:space="preserve"> pressure </w:t>
      </w:r>
      <w:r>
        <w:rPr>
          <w:b/>
        </w:rPr>
        <w:t xml:space="preserve">on the gum tissue </w:t>
      </w:r>
      <w:r w:rsidR="00C62445">
        <w:rPr>
          <w:b/>
        </w:rPr>
        <w:t xml:space="preserve">if the </w:t>
      </w:r>
      <w:r w:rsidR="0023739E">
        <w:rPr>
          <w:b/>
        </w:rPr>
        <w:t>surgery</w:t>
      </w:r>
      <w:r w:rsidR="001D0D69">
        <w:rPr>
          <w:b/>
        </w:rPr>
        <w:t xml:space="preserve"> site</w:t>
      </w:r>
      <w:r w:rsidR="00C62445">
        <w:rPr>
          <w:b/>
        </w:rPr>
        <w:t xml:space="preserve"> starts to bleed</w:t>
      </w:r>
      <w:r w:rsidR="00C62445" w:rsidRPr="00C62445">
        <w:t>:</w:t>
      </w:r>
      <w:r w:rsidR="00C62445">
        <w:t xml:space="preserve"> </w:t>
      </w:r>
      <w:r w:rsidR="005A28DB">
        <w:t xml:space="preserve"> Most bleeding complications are caused by </w:t>
      </w:r>
      <w:r w:rsidR="001D0D69">
        <w:t xml:space="preserve">not icing or chewing </w:t>
      </w:r>
      <w:r w:rsidR="0023739E">
        <w:t>on the side that had surgery</w:t>
      </w:r>
      <w:r w:rsidR="00E42986">
        <w:t>.</w:t>
      </w:r>
      <w:r w:rsidR="0023739E">
        <w:t xml:space="preserve"> </w:t>
      </w:r>
      <w:r w:rsidR="00E42986">
        <w:t xml:space="preserve"> If this occurs, apply </w:t>
      </w:r>
      <w:r>
        <w:t xml:space="preserve">very gentle </w:t>
      </w:r>
      <w:r w:rsidR="00E42986">
        <w:t>pressure</w:t>
      </w:r>
      <w:r w:rsidR="00C62445">
        <w:t xml:space="preserve"> </w:t>
      </w:r>
      <w:r w:rsidR="0023739E">
        <w:t xml:space="preserve">with a finger-tip </w:t>
      </w:r>
      <w:r w:rsidR="00C62445">
        <w:t xml:space="preserve">for </w:t>
      </w:r>
      <w:r w:rsidR="00C62445">
        <w:lastRenderedPageBreak/>
        <w:t>approximately 10</w:t>
      </w:r>
      <w:r w:rsidR="005E0A9C">
        <w:t>-15</w:t>
      </w:r>
      <w:r w:rsidR="00253E74">
        <w:t xml:space="preserve"> minutes.  If bleeding persists</w:t>
      </w:r>
      <w:r w:rsidR="00C62445">
        <w:t xml:space="preserve"> call Dr. </w:t>
      </w:r>
      <w:r w:rsidR="00546C24">
        <w:t>Gustin</w:t>
      </w:r>
      <w:r w:rsidR="00C62445">
        <w:t xml:space="preserve"> immediately</w:t>
      </w:r>
      <w:r w:rsidR="00253E74">
        <w:t>, especially if you are on blood thinners</w:t>
      </w:r>
      <w:r w:rsidR="00C62445">
        <w:t>.</w:t>
      </w:r>
      <w:r w:rsidR="00EF3458">
        <w:t xml:space="preserve">  </w:t>
      </w:r>
    </w:p>
    <w:p w:rsidR="003B5DCA" w:rsidRDefault="003B5DCA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Restrict physical activit</w:t>
      </w:r>
      <w:r w:rsidR="00560C05">
        <w:rPr>
          <w:b/>
        </w:rPr>
        <w:t>y</w:t>
      </w:r>
      <w:r w:rsidRPr="003B5DCA">
        <w:t>:</w:t>
      </w:r>
      <w:r>
        <w:t xml:space="preserve">  Avoid st</w:t>
      </w:r>
      <w:r w:rsidR="00D22ADC">
        <w:t xml:space="preserve">renuous activity for at least </w:t>
      </w:r>
      <w:r w:rsidR="0023739E">
        <w:t>24</w:t>
      </w:r>
      <w:r w:rsidR="00EF3458">
        <w:t xml:space="preserve"> hours after the </w:t>
      </w:r>
      <w:r>
        <w:t>surgery to reduce bleeding complications.</w:t>
      </w:r>
      <w:r w:rsidR="005A28DB">
        <w:t xml:space="preserve">  Even bending over to lift </w:t>
      </w:r>
      <w:r w:rsidR="00560C05">
        <w:t>something or tie your shoes can increase pressure enough to cause bleeding.</w:t>
      </w:r>
    </w:p>
    <w:p w:rsidR="00052076" w:rsidRDefault="003B5DCA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Rest</w:t>
      </w:r>
      <w:r w:rsidRPr="00BF61F9">
        <w:rPr>
          <w:b/>
        </w:rPr>
        <w:t>!</w:t>
      </w:r>
      <w:r>
        <w:t xml:space="preserve">  You will heal faster and feel better if you allow yourself time to rest.  When resting and sleeping, prop your head u</w:t>
      </w:r>
      <w:r w:rsidR="005A28DB">
        <w:t xml:space="preserve">p slightly with pillows to decrease bleeding, bruising and swelling. </w:t>
      </w:r>
    </w:p>
    <w:p w:rsidR="00052076" w:rsidRDefault="00052076" w:rsidP="00052076"/>
    <w:p w:rsidR="005A3FCF" w:rsidRDefault="005A3FCF" w:rsidP="005A3FCF">
      <w:pPr>
        <w:jc w:val="center"/>
        <w:rPr>
          <w:sz w:val="36"/>
          <w:u w:val="single"/>
        </w:rPr>
      </w:pPr>
      <w:r w:rsidRPr="005A3FCF">
        <w:rPr>
          <w:sz w:val="36"/>
          <w:u w:val="single"/>
        </w:rPr>
        <w:t>Don’</w:t>
      </w:r>
      <w:r>
        <w:rPr>
          <w:sz w:val="36"/>
          <w:u w:val="single"/>
        </w:rPr>
        <w:t>t</w:t>
      </w:r>
      <w:r w:rsidR="00383C51">
        <w:rPr>
          <w:sz w:val="36"/>
          <w:u w:val="single"/>
        </w:rPr>
        <w:t>:</w:t>
      </w:r>
    </w:p>
    <w:p w:rsidR="00EF3F6C" w:rsidRPr="00EF3F6C" w:rsidRDefault="00E42986" w:rsidP="005A3FC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>
        <w:rPr>
          <w:b/>
        </w:rPr>
        <w:t>DON’T drink though a straw</w:t>
      </w:r>
      <w:r w:rsidR="00973D04">
        <w:rPr>
          <w:b/>
        </w:rPr>
        <w:t xml:space="preserve"> for 7 days</w:t>
      </w:r>
      <w:r w:rsidR="005A3FCF">
        <w:rPr>
          <w:b/>
        </w:rPr>
        <w:t xml:space="preserve">:  </w:t>
      </w:r>
      <w:r>
        <w:t>This could cause the site to bleed</w:t>
      </w:r>
      <w:r w:rsidR="0029312A">
        <w:t xml:space="preserve"> or dislodge the</w:t>
      </w:r>
      <w:r w:rsidR="00253E74">
        <w:t xml:space="preserve"> protective</w:t>
      </w:r>
      <w:r w:rsidR="0029312A">
        <w:t xml:space="preserve"> blood clot that needs to remain around the teeth</w:t>
      </w:r>
      <w:r>
        <w:t xml:space="preserve">. </w:t>
      </w:r>
      <w:r w:rsidR="00ED607E">
        <w:t xml:space="preserve"> </w:t>
      </w:r>
      <w:r w:rsidR="0029312A">
        <w:t>If you are drinking cold liquids, some sensitivity is a normal side effect of the surgery and is usually temporary.</w:t>
      </w:r>
    </w:p>
    <w:p w:rsidR="00BB75B7" w:rsidRPr="00A1323F" w:rsidRDefault="00BB75B7" w:rsidP="00BB75B7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>
        <w:rPr>
          <w:b/>
        </w:rPr>
        <w:t>DON’T be alarmed with any changes in color:</w:t>
      </w:r>
      <w:r>
        <w:t xml:space="preserve"> Gum tissues can be gray, </w:t>
      </w:r>
      <w:r w:rsidR="00973D04">
        <w:t xml:space="preserve">red, blue, purple, or “stringy”, which </w:t>
      </w:r>
      <w:bookmarkStart w:id="0" w:name="_GoBack"/>
      <w:bookmarkEnd w:id="0"/>
      <w:r>
        <w:t xml:space="preserve">reflect a normal response to laser treatments. </w:t>
      </w:r>
    </w:p>
    <w:p w:rsidR="00BB75B7" w:rsidRPr="00BB75B7" w:rsidRDefault="005E0A9C" w:rsidP="00BB75B7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 w:rsidRPr="00EF3458">
        <w:rPr>
          <w:b/>
        </w:rPr>
        <w:t>D</w:t>
      </w:r>
      <w:r>
        <w:rPr>
          <w:b/>
        </w:rPr>
        <w:t>ON’T eat the following foods:</w:t>
      </w:r>
      <w:r w:rsidRPr="005E0A9C">
        <w:t xml:space="preserve">  Citrus</w:t>
      </w:r>
      <w:r w:rsidR="00A1323F">
        <w:t>, spicy foods, alcohol, salt. As a general rule, don’t eat anything that you wouldn’t want to come into contact with a paper-cut on your finger!</w:t>
      </w:r>
    </w:p>
    <w:sectPr w:rsidR="00BB75B7" w:rsidRPr="00BB75B7" w:rsidSect="005A28DB">
      <w:pgSz w:w="15840" w:h="12240" w:orient="landscape"/>
      <w:pgMar w:top="630" w:right="630" w:bottom="5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092"/>
    <w:multiLevelType w:val="hybridMultilevel"/>
    <w:tmpl w:val="E4F055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1634EE"/>
    <w:multiLevelType w:val="hybridMultilevel"/>
    <w:tmpl w:val="CCDE15D2"/>
    <w:lvl w:ilvl="0" w:tplc="D292CAF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EC14D9"/>
    <w:multiLevelType w:val="hybridMultilevel"/>
    <w:tmpl w:val="D7CA1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0D7162D"/>
    <w:multiLevelType w:val="hybridMultilevel"/>
    <w:tmpl w:val="DE90E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909"/>
    <w:multiLevelType w:val="hybridMultilevel"/>
    <w:tmpl w:val="268C3B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B9F645A"/>
    <w:multiLevelType w:val="multilevel"/>
    <w:tmpl w:val="D7CA1B92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3"/>
    <w:rsid w:val="00052076"/>
    <w:rsid w:val="000A530D"/>
    <w:rsid w:val="000B4D92"/>
    <w:rsid w:val="00131F79"/>
    <w:rsid w:val="00134EFF"/>
    <w:rsid w:val="001D0D69"/>
    <w:rsid w:val="002275AC"/>
    <w:rsid w:val="0023739E"/>
    <w:rsid w:val="00253E74"/>
    <w:rsid w:val="0029312A"/>
    <w:rsid w:val="002D2161"/>
    <w:rsid w:val="00383C51"/>
    <w:rsid w:val="003B5DCA"/>
    <w:rsid w:val="004143F0"/>
    <w:rsid w:val="00483D53"/>
    <w:rsid w:val="004B13A3"/>
    <w:rsid w:val="004B57B6"/>
    <w:rsid w:val="004C1087"/>
    <w:rsid w:val="00503E63"/>
    <w:rsid w:val="00546C24"/>
    <w:rsid w:val="00560C05"/>
    <w:rsid w:val="005A28DB"/>
    <w:rsid w:val="005A3FCF"/>
    <w:rsid w:val="005E0A9C"/>
    <w:rsid w:val="00775B7A"/>
    <w:rsid w:val="0080574B"/>
    <w:rsid w:val="00844F48"/>
    <w:rsid w:val="008B06FA"/>
    <w:rsid w:val="00916D71"/>
    <w:rsid w:val="00973D04"/>
    <w:rsid w:val="00977C01"/>
    <w:rsid w:val="009A2FD1"/>
    <w:rsid w:val="00A1323F"/>
    <w:rsid w:val="00A22C3F"/>
    <w:rsid w:val="00A506B5"/>
    <w:rsid w:val="00A664B7"/>
    <w:rsid w:val="00A7499E"/>
    <w:rsid w:val="00A86E38"/>
    <w:rsid w:val="00BB75B7"/>
    <w:rsid w:val="00BC4DF7"/>
    <w:rsid w:val="00BE5EAD"/>
    <w:rsid w:val="00BF61F9"/>
    <w:rsid w:val="00C42D66"/>
    <w:rsid w:val="00C62445"/>
    <w:rsid w:val="00D22ADC"/>
    <w:rsid w:val="00D81823"/>
    <w:rsid w:val="00E42986"/>
    <w:rsid w:val="00ED607E"/>
    <w:rsid w:val="00EF3458"/>
    <w:rsid w:val="00EF3F6C"/>
    <w:rsid w:val="00F22226"/>
    <w:rsid w:val="00F478FC"/>
    <w:rsid w:val="00FA7824"/>
    <w:rsid w:val="00FB12C9"/>
    <w:rsid w:val="00FF0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Turner</dc:creator>
  <cp:lastModifiedBy>Wylie</cp:lastModifiedBy>
  <cp:revision>2</cp:revision>
  <cp:lastPrinted>2014-08-06T20:59:00Z</cp:lastPrinted>
  <dcterms:created xsi:type="dcterms:W3CDTF">2018-07-20T21:25:00Z</dcterms:created>
  <dcterms:modified xsi:type="dcterms:W3CDTF">2018-07-20T21:25:00Z</dcterms:modified>
</cp:coreProperties>
</file>